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7B" w:rsidRDefault="0017127B" w:rsidP="0017127B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rPr>
          <w:rFonts w:asciiTheme="minorBidi" w:hAnsiTheme="minorBidi"/>
          <w:b/>
          <w:sz w:val="28"/>
          <w:szCs w:val="28"/>
        </w:rPr>
      </w:pPr>
      <w:bookmarkStart w:id="0" w:name="_GoBack"/>
      <w:bookmarkEnd w:id="0"/>
    </w:p>
    <w:p w:rsidR="0017127B" w:rsidRPr="00224277" w:rsidRDefault="009A62DB" w:rsidP="009A62DB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FINANCIAL </w:t>
      </w:r>
      <w:r w:rsidR="0017127B" w:rsidRPr="00224277">
        <w:rPr>
          <w:rFonts w:asciiTheme="majorBidi" w:hAnsiTheme="majorBidi" w:cstheme="majorBidi"/>
          <w:b/>
          <w:sz w:val="28"/>
          <w:szCs w:val="28"/>
        </w:rPr>
        <w:t>ACCOUNTING</w:t>
      </w:r>
    </w:p>
    <w:p w:rsidR="0017127B" w:rsidRPr="00224277" w:rsidRDefault="009A62DB" w:rsidP="00686AAA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ACCT 201</w:t>
      </w:r>
    </w:p>
    <w:p w:rsidR="0017127B" w:rsidRDefault="003E5BAD" w:rsidP="006D7C84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ASSIGNMENT 3</w:t>
      </w:r>
    </w:p>
    <w:p w:rsidR="00D31B4D" w:rsidRDefault="002D3E10" w:rsidP="009A7807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Last Date for Submission 1</w:t>
      </w:r>
      <w:r w:rsidR="009A7807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D31B4D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9A7807">
        <w:rPr>
          <w:rFonts w:asciiTheme="majorBidi" w:hAnsiTheme="majorBidi" w:cstheme="majorBidi"/>
          <w:b/>
          <w:bCs/>
          <w:sz w:val="24"/>
          <w:szCs w:val="24"/>
          <w:u w:val="single"/>
        </w:rPr>
        <w:t>March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2016</w:t>
      </w:r>
    </w:p>
    <w:p w:rsidR="00D31B4D" w:rsidRDefault="00D31B4D" w:rsidP="00D31B4D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31B4D" w:rsidRPr="00AF132F" w:rsidRDefault="00D31B4D" w:rsidP="00D31B4D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AF132F">
        <w:rPr>
          <w:rFonts w:asciiTheme="majorBidi" w:hAnsiTheme="majorBidi" w:cstheme="majorBidi"/>
          <w:sz w:val="24"/>
          <w:szCs w:val="24"/>
        </w:rPr>
        <w:t xml:space="preserve">You are required to work in this assignment </w:t>
      </w:r>
      <w:r w:rsidRPr="00AF132F">
        <w:rPr>
          <w:rFonts w:asciiTheme="majorBidi" w:hAnsiTheme="majorBidi" w:cstheme="majorBidi"/>
          <w:b/>
          <w:bCs/>
          <w:sz w:val="24"/>
          <w:szCs w:val="24"/>
        </w:rPr>
        <w:t>individually</w:t>
      </w:r>
      <w:r w:rsidRPr="00AF132F">
        <w:rPr>
          <w:rFonts w:asciiTheme="majorBidi" w:hAnsiTheme="majorBidi" w:cstheme="majorBidi"/>
          <w:sz w:val="24"/>
          <w:szCs w:val="24"/>
        </w:rPr>
        <w:t xml:space="preserve">. Any suspicious activities or cheating will result </w:t>
      </w:r>
      <w:r w:rsidRPr="00AF132F">
        <w:rPr>
          <w:rFonts w:asciiTheme="majorBidi" w:hAnsiTheme="majorBidi" w:cstheme="majorBidi"/>
          <w:color w:val="FF0000"/>
          <w:sz w:val="24"/>
          <w:szCs w:val="24"/>
        </w:rPr>
        <w:t>zero</w:t>
      </w:r>
      <w:r w:rsidRPr="00AF132F">
        <w:rPr>
          <w:rFonts w:asciiTheme="majorBidi" w:hAnsiTheme="majorBidi" w:cstheme="majorBidi"/>
          <w:sz w:val="24"/>
          <w:szCs w:val="24"/>
        </w:rPr>
        <w:t xml:space="preserve"> grade in this assignment.</w:t>
      </w:r>
    </w:p>
    <w:p w:rsidR="009A7807" w:rsidRPr="009A7807" w:rsidRDefault="009A62DB" w:rsidP="009A7807">
      <w:pPr>
        <w:spacing w:after="120"/>
        <w:rPr>
          <w:rFonts w:asciiTheme="majorBidi" w:hAnsiTheme="majorBidi" w:cstheme="majorBidi"/>
          <w:snapToGrid w:val="0"/>
          <w:sz w:val="24"/>
          <w:szCs w:val="24"/>
        </w:rPr>
      </w:pPr>
      <w:r w:rsidRPr="009A7807">
        <w:rPr>
          <w:rFonts w:asciiTheme="majorBidi" w:hAnsiTheme="majorBidi" w:cstheme="majorBidi"/>
          <w:b/>
          <w:bCs/>
          <w:sz w:val="24"/>
          <w:szCs w:val="24"/>
        </w:rPr>
        <w:t xml:space="preserve">Q1 </w:t>
      </w:r>
      <w:r w:rsidR="009A7807" w:rsidRPr="009A7807">
        <w:rPr>
          <w:rFonts w:asciiTheme="majorBidi" w:hAnsiTheme="majorBidi" w:cstheme="majorBidi"/>
          <w:snapToGrid w:val="0"/>
          <w:sz w:val="24"/>
          <w:szCs w:val="24"/>
        </w:rPr>
        <w:t>What is a prepaid expense?</w:t>
      </w:r>
      <w:r w:rsidR="00BF079A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</w:p>
    <w:p w:rsidR="009A62DB" w:rsidRPr="005E0696" w:rsidRDefault="009A7807" w:rsidP="005E0696">
      <w:pPr>
        <w:spacing w:after="120"/>
        <w:rPr>
          <w:rFonts w:asciiTheme="majorBidi" w:hAnsiTheme="majorBidi" w:cstheme="majorBidi"/>
          <w:snapToGrid w:val="0"/>
          <w:sz w:val="24"/>
          <w:szCs w:val="24"/>
        </w:rPr>
      </w:pPr>
      <w:r w:rsidRPr="009A7807">
        <w:rPr>
          <w:rFonts w:asciiTheme="majorBidi" w:hAnsiTheme="majorBidi" w:cstheme="majorBidi"/>
          <w:snapToGrid w:val="0"/>
          <w:sz w:val="24"/>
          <w:szCs w:val="24"/>
        </w:rPr>
        <w:t>Q2. What is unearned revenue?</w:t>
      </w:r>
      <w:r w:rsidR="00BF079A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</w:p>
    <w:p w:rsidR="00475DC4" w:rsidRPr="00D327A6" w:rsidRDefault="00475DC4" w:rsidP="00475DC4">
      <w:pPr>
        <w:pStyle w:val="5"/>
        <w:tabs>
          <w:tab w:val="left" w:pos="360"/>
        </w:tabs>
        <w:rPr>
          <w:rFonts w:asciiTheme="majorBidi" w:hAnsiTheme="majorBidi" w:cstheme="majorBidi"/>
          <w:b w:val="0"/>
          <w:bCs/>
          <w:sz w:val="24"/>
          <w:szCs w:val="24"/>
        </w:rPr>
      </w:pPr>
      <w:r w:rsidRPr="00475DC4">
        <w:rPr>
          <w:rFonts w:asciiTheme="majorBidi" w:hAnsiTheme="majorBidi" w:cstheme="majorBidi"/>
          <w:b w:val="0"/>
          <w:bCs/>
          <w:sz w:val="24"/>
          <w:szCs w:val="24"/>
        </w:rPr>
        <w:t>Q</w:t>
      </w:r>
      <w:r>
        <w:rPr>
          <w:rFonts w:asciiTheme="majorBidi" w:hAnsiTheme="majorBidi" w:cstheme="majorBidi"/>
          <w:b w:val="0"/>
          <w:bCs/>
          <w:sz w:val="24"/>
          <w:szCs w:val="24"/>
        </w:rPr>
        <w:t>3.</w:t>
      </w:r>
      <w:r w:rsidRPr="00795557">
        <w:rPr>
          <w:b w:val="0"/>
          <w:bCs/>
        </w:rPr>
        <w:t xml:space="preserve"> </w:t>
      </w:r>
      <w:r w:rsidRPr="00795557">
        <w:rPr>
          <w:rFonts w:asciiTheme="majorBidi" w:hAnsiTheme="majorBidi" w:cstheme="majorBidi"/>
          <w:b w:val="0"/>
          <w:bCs/>
          <w:sz w:val="24"/>
          <w:szCs w:val="24"/>
        </w:rPr>
        <w:t xml:space="preserve">The adjusted trial balance of Ryan Financial Planners appears below. Using the information </w:t>
      </w:r>
      <w:r w:rsidRPr="00D327A6">
        <w:rPr>
          <w:rFonts w:asciiTheme="majorBidi" w:hAnsiTheme="majorBidi" w:cstheme="majorBidi"/>
          <w:b w:val="0"/>
          <w:bCs/>
          <w:sz w:val="24"/>
          <w:szCs w:val="24"/>
        </w:rPr>
        <w:t xml:space="preserve">from the adjusted trial balance, you are </w:t>
      </w:r>
      <w:r>
        <w:rPr>
          <w:rFonts w:asciiTheme="majorBidi" w:hAnsiTheme="majorBidi" w:cstheme="majorBidi"/>
          <w:b w:val="0"/>
          <w:bCs/>
          <w:sz w:val="24"/>
          <w:szCs w:val="24"/>
        </w:rPr>
        <w:t xml:space="preserve">required </w:t>
      </w:r>
      <w:r w:rsidRPr="00D327A6">
        <w:rPr>
          <w:rFonts w:asciiTheme="majorBidi" w:hAnsiTheme="majorBidi" w:cstheme="majorBidi"/>
          <w:b w:val="0"/>
          <w:bCs/>
          <w:sz w:val="24"/>
          <w:szCs w:val="24"/>
        </w:rPr>
        <w:t>to prepare for the month ending December 31:</w:t>
      </w:r>
    </w:p>
    <w:p w:rsidR="00475DC4" w:rsidRPr="00D327A6" w:rsidRDefault="00475DC4" w:rsidP="00475DC4">
      <w:pPr>
        <w:rPr>
          <w:rFonts w:asciiTheme="majorBidi" w:hAnsiTheme="majorBidi" w:cstheme="majorBidi"/>
          <w:sz w:val="24"/>
          <w:szCs w:val="24"/>
        </w:rPr>
      </w:pPr>
    </w:p>
    <w:p w:rsidR="00475DC4" w:rsidRPr="00D327A6" w:rsidRDefault="00475DC4" w:rsidP="00475DC4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ab/>
        <w:t>1.</w:t>
      </w:r>
      <w:r w:rsidRPr="00D327A6">
        <w:rPr>
          <w:rFonts w:asciiTheme="majorBidi" w:hAnsiTheme="majorBidi" w:cstheme="majorBidi"/>
          <w:sz w:val="24"/>
          <w:szCs w:val="24"/>
        </w:rPr>
        <w:tab/>
        <w:t>an income statement.</w:t>
      </w:r>
      <w:r w:rsidR="005E0696">
        <w:rPr>
          <w:rFonts w:asciiTheme="majorBidi" w:hAnsiTheme="majorBidi" w:cstheme="majorBidi"/>
          <w:sz w:val="24"/>
          <w:szCs w:val="24"/>
        </w:rPr>
        <w:t xml:space="preserve"> </w:t>
      </w:r>
    </w:p>
    <w:p w:rsidR="00475DC4" w:rsidRPr="00D327A6" w:rsidRDefault="00475DC4" w:rsidP="00475DC4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ab/>
        <w:t>2.</w:t>
      </w:r>
      <w:r w:rsidRPr="00D327A6">
        <w:rPr>
          <w:rFonts w:asciiTheme="majorBidi" w:hAnsiTheme="majorBidi" w:cstheme="majorBidi"/>
          <w:sz w:val="24"/>
          <w:szCs w:val="24"/>
        </w:rPr>
        <w:tab/>
        <w:t>a retained earnings statement.</w:t>
      </w:r>
      <w:r w:rsidR="005E0696">
        <w:rPr>
          <w:rFonts w:asciiTheme="majorBidi" w:hAnsiTheme="majorBidi" w:cstheme="majorBidi"/>
          <w:sz w:val="24"/>
          <w:szCs w:val="24"/>
        </w:rPr>
        <w:t xml:space="preserve"> </w:t>
      </w:r>
    </w:p>
    <w:p w:rsidR="00475DC4" w:rsidRPr="00D327A6" w:rsidRDefault="00475DC4" w:rsidP="00C23B24">
      <w:pPr>
        <w:tabs>
          <w:tab w:val="left" w:pos="540"/>
          <w:tab w:val="left" w:pos="10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ab/>
        <w:t>3.</w:t>
      </w:r>
      <w:r w:rsidRPr="00D327A6">
        <w:rPr>
          <w:rFonts w:asciiTheme="majorBidi" w:hAnsiTheme="majorBidi" w:cstheme="majorBidi"/>
          <w:sz w:val="24"/>
          <w:szCs w:val="24"/>
        </w:rPr>
        <w:tab/>
        <w:t>a statement of financial position.</w:t>
      </w:r>
      <w:r w:rsidR="005E0696">
        <w:rPr>
          <w:rFonts w:asciiTheme="majorBidi" w:hAnsiTheme="majorBidi" w:cstheme="majorBidi"/>
          <w:sz w:val="24"/>
          <w:szCs w:val="24"/>
        </w:rPr>
        <w:t xml:space="preserve"> </w:t>
      </w:r>
    </w:p>
    <w:p w:rsidR="00475DC4" w:rsidRPr="00D327A6" w:rsidRDefault="00475DC4" w:rsidP="00475DC4">
      <w:pPr>
        <w:tabs>
          <w:tab w:val="left" w:pos="540"/>
          <w:tab w:val="left" w:pos="1080"/>
        </w:tabs>
        <w:jc w:val="center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stockticker">
        <w:r w:rsidRPr="00D327A6">
          <w:rPr>
            <w:rFonts w:asciiTheme="majorBidi" w:hAnsiTheme="majorBidi" w:cstheme="majorBidi"/>
            <w:sz w:val="24"/>
            <w:szCs w:val="24"/>
          </w:rPr>
          <w:t>RYAN</w:t>
        </w:r>
      </w:smartTag>
      <w:r w:rsidRPr="00D327A6">
        <w:rPr>
          <w:rFonts w:asciiTheme="majorBidi" w:hAnsiTheme="majorBidi" w:cstheme="majorBidi"/>
          <w:sz w:val="24"/>
          <w:szCs w:val="24"/>
        </w:rPr>
        <w:t xml:space="preserve"> FINANCIAL PLANNERS</w:t>
      </w:r>
    </w:p>
    <w:p w:rsidR="00475DC4" w:rsidRPr="00D327A6" w:rsidRDefault="00475DC4" w:rsidP="00475DC4">
      <w:pPr>
        <w:tabs>
          <w:tab w:val="left" w:pos="540"/>
          <w:tab w:val="left" w:pos="108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Adjusted Trial Balance</w:t>
      </w:r>
    </w:p>
    <w:p w:rsidR="00475DC4" w:rsidRPr="00D327A6" w:rsidRDefault="00475DC4" w:rsidP="00475DC4">
      <w:pPr>
        <w:pBdr>
          <w:bottom w:val="single" w:sz="12" w:space="1" w:color="auto"/>
        </w:pBdr>
        <w:tabs>
          <w:tab w:val="left" w:pos="540"/>
          <w:tab w:val="left" w:pos="108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December 31, 2012</w:t>
      </w:r>
    </w:p>
    <w:p w:rsidR="00475DC4" w:rsidRPr="00D327A6" w:rsidRDefault="00475DC4" w:rsidP="00475DC4">
      <w:pPr>
        <w:tabs>
          <w:tab w:val="left" w:pos="540"/>
          <w:tab w:val="left" w:pos="1080"/>
          <w:tab w:val="left" w:pos="6930"/>
          <w:tab w:val="left" w:pos="8550"/>
        </w:tabs>
        <w:jc w:val="both"/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  <w:u w:val="single"/>
        </w:rPr>
        <w:t>Debit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  <w:u w:val="single"/>
        </w:rPr>
        <w:t>Credit</w:t>
      </w:r>
    </w:p>
    <w:p w:rsidR="00475DC4" w:rsidRPr="00D327A6" w:rsidRDefault="00475DC4" w:rsidP="00475DC4">
      <w:pPr>
        <w:pStyle w:val="a5"/>
        <w:tabs>
          <w:tab w:val="left" w:pos="36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 xml:space="preserve">Cash 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………..</w:t>
      </w:r>
      <w:r w:rsidRPr="00D327A6">
        <w:rPr>
          <w:rFonts w:asciiTheme="majorBidi" w:hAnsiTheme="majorBidi" w:cstheme="majorBidi"/>
          <w:sz w:val="24"/>
          <w:szCs w:val="24"/>
        </w:rPr>
        <w:tab/>
        <w:t>€  4,400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Accounts Receivable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2,200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Office Supplies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1,800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Office Equipment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15,000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Accumulated Depreciation—Office Equipment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€  4,000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Accounts Payable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3,800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Unearned Revenue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5,000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Share Capital–Ordinary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10,000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Retained Earnings</w:t>
      </w:r>
      <w:r>
        <w:rPr>
          <w:rFonts w:asciiTheme="majorBidi" w:hAnsiTheme="majorBidi" w:cstheme="majorBidi"/>
          <w:sz w:val="24"/>
          <w:szCs w:val="24"/>
        </w:rPr>
        <w:t xml:space="preserve"> (Beginning balance, 1</w:t>
      </w:r>
      <w:r w:rsidRPr="00974D3A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sz w:val="24"/>
          <w:szCs w:val="24"/>
        </w:rPr>
        <w:t xml:space="preserve"> Dec 2012)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4,400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Dividends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2,500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Service Revenue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3,700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lastRenderedPageBreak/>
        <w:t>Office Supplies Expense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600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Depreciation Expense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2,500</w:t>
      </w:r>
    </w:p>
    <w:p w:rsidR="00475DC4" w:rsidRPr="00D327A6" w:rsidRDefault="00475DC4" w:rsidP="00475DC4">
      <w:pPr>
        <w:tabs>
          <w:tab w:val="left" w:pos="360"/>
          <w:tab w:val="left" w:pos="1080"/>
          <w:tab w:val="right" w:leader="dot" w:pos="64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>Rent Expense</w:t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  <w:u w:val="single"/>
        </w:rPr>
        <w:t xml:space="preserve">    1,900</w:t>
      </w:r>
      <w:r w:rsidRPr="00D327A6">
        <w:rPr>
          <w:rFonts w:asciiTheme="majorBidi" w:hAnsiTheme="majorBidi" w:cstheme="majorBidi"/>
          <w:sz w:val="24"/>
          <w:szCs w:val="24"/>
        </w:rPr>
        <w:tab/>
        <w:t>______</w:t>
      </w:r>
    </w:p>
    <w:p w:rsidR="00475DC4" w:rsidRPr="00C23B24" w:rsidRDefault="00475DC4" w:rsidP="00C23B24">
      <w:pPr>
        <w:pStyle w:val="a5"/>
        <w:tabs>
          <w:tab w:val="left" w:pos="360"/>
          <w:tab w:val="left" w:pos="1080"/>
          <w:tab w:val="right" w:pos="7560"/>
          <w:tab w:val="right" w:pos="9180"/>
        </w:tabs>
        <w:rPr>
          <w:rFonts w:asciiTheme="majorBidi" w:hAnsiTheme="majorBidi" w:cstheme="majorBidi"/>
          <w:sz w:val="24"/>
          <w:szCs w:val="24"/>
        </w:rPr>
      </w:pP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</w:r>
      <w:r w:rsidRPr="00D327A6">
        <w:rPr>
          <w:rFonts w:asciiTheme="majorBidi" w:hAnsiTheme="majorBidi" w:cstheme="majorBidi"/>
          <w:sz w:val="24"/>
          <w:szCs w:val="24"/>
        </w:rPr>
        <w:tab/>
        <w:t>€</w:t>
      </w:r>
      <w:r w:rsidRPr="00D327A6">
        <w:rPr>
          <w:rFonts w:asciiTheme="majorBidi" w:hAnsiTheme="majorBidi" w:cstheme="majorBidi"/>
          <w:sz w:val="24"/>
          <w:szCs w:val="24"/>
          <w:u w:val="double"/>
        </w:rPr>
        <w:t>30,900</w:t>
      </w:r>
      <w:r w:rsidRPr="00D327A6">
        <w:rPr>
          <w:rFonts w:asciiTheme="majorBidi" w:hAnsiTheme="majorBidi" w:cstheme="majorBidi"/>
          <w:sz w:val="24"/>
          <w:szCs w:val="24"/>
        </w:rPr>
        <w:tab/>
        <w:t>€</w:t>
      </w:r>
      <w:r w:rsidRPr="00D327A6">
        <w:rPr>
          <w:rFonts w:asciiTheme="majorBidi" w:hAnsiTheme="majorBidi" w:cstheme="majorBidi"/>
          <w:sz w:val="24"/>
          <w:szCs w:val="24"/>
          <w:u w:val="double"/>
        </w:rPr>
        <w:t>30,900</w:t>
      </w:r>
    </w:p>
    <w:p w:rsidR="00E604D5" w:rsidRPr="00E604D5" w:rsidRDefault="00E604D5" w:rsidP="00E604D5">
      <w:pPr>
        <w:spacing w:before="120"/>
        <w:rPr>
          <w:rFonts w:asciiTheme="majorBidi" w:hAnsiTheme="majorBidi" w:cstheme="majorBidi"/>
          <w:snapToGrid w:val="0"/>
          <w:sz w:val="24"/>
          <w:szCs w:val="24"/>
        </w:rPr>
      </w:pPr>
      <w:r w:rsidRPr="00C23B24">
        <w:rPr>
          <w:rFonts w:asciiTheme="majorBidi" w:hAnsiTheme="majorBidi" w:cstheme="majorBidi"/>
          <w:snapToGrid w:val="0"/>
          <w:sz w:val="24"/>
          <w:szCs w:val="24"/>
        </w:rPr>
        <w:t>Q4.</w:t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 xml:space="preserve"> The trial balance before adjustment of XYZ Company reports the following balances:</w:t>
      </w:r>
    </w:p>
    <w:p w:rsidR="00E604D5" w:rsidRPr="00E604D5" w:rsidRDefault="00E604D5" w:rsidP="00E604D5">
      <w:pPr>
        <w:spacing w:line="180" w:lineRule="atLeast"/>
        <w:rPr>
          <w:rFonts w:asciiTheme="majorBidi" w:hAnsiTheme="majorBidi" w:cstheme="majorBidi"/>
          <w:snapToGrid w:val="0"/>
          <w:sz w:val="24"/>
          <w:szCs w:val="24"/>
        </w:rPr>
      </w:pPr>
    </w:p>
    <w:p w:rsidR="00E604D5" w:rsidRPr="00E604D5" w:rsidRDefault="00E604D5" w:rsidP="00E604D5">
      <w:pPr>
        <w:tabs>
          <w:tab w:val="left" w:pos="5670"/>
          <w:tab w:val="right" w:pos="6480"/>
          <w:tab w:val="left" w:pos="7020"/>
          <w:tab w:val="right" w:pos="7920"/>
        </w:tabs>
        <w:ind w:left="720"/>
        <w:rPr>
          <w:rFonts w:asciiTheme="majorBidi" w:hAnsiTheme="majorBidi" w:cstheme="majorBidi"/>
          <w:snapToGrid w:val="0"/>
          <w:sz w:val="24"/>
          <w:szCs w:val="24"/>
          <w:u w:val="single"/>
        </w:rPr>
      </w:pP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E604D5">
        <w:rPr>
          <w:rFonts w:asciiTheme="majorBidi" w:hAnsiTheme="majorBidi" w:cstheme="majorBidi"/>
          <w:snapToGrid w:val="0"/>
          <w:sz w:val="24"/>
          <w:szCs w:val="24"/>
          <w:u w:val="single"/>
        </w:rPr>
        <w:t xml:space="preserve">     Dr.</w:t>
      </w:r>
      <w:r w:rsidRPr="00E604D5">
        <w:rPr>
          <w:rFonts w:asciiTheme="majorBidi" w:hAnsiTheme="majorBidi" w:cstheme="majorBidi"/>
          <w:snapToGrid w:val="0"/>
          <w:sz w:val="24"/>
          <w:szCs w:val="24"/>
          <w:u w:val="single"/>
        </w:rPr>
        <w:tab/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E604D5">
        <w:rPr>
          <w:rFonts w:asciiTheme="majorBidi" w:hAnsiTheme="majorBidi" w:cstheme="majorBidi"/>
          <w:snapToGrid w:val="0"/>
          <w:sz w:val="24"/>
          <w:szCs w:val="24"/>
          <w:u w:val="single"/>
        </w:rPr>
        <w:t xml:space="preserve">      Cr.</w:t>
      </w:r>
      <w:r w:rsidRPr="00E604D5">
        <w:rPr>
          <w:rFonts w:asciiTheme="majorBidi" w:hAnsiTheme="majorBidi" w:cstheme="majorBidi"/>
          <w:snapToGrid w:val="0"/>
          <w:sz w:val="24"/>
          <w:szCs w:val="24"/>
          <w:u w:val="single"/>
        </w:rPr>
        <w:tab/>
      </w:r>
    </w:p>
    <w:p w:rsidR="00E604D5" w:rsidRPr="00E604D5" w:rsidRDefault="00E604D5" w:rsidP="00E604D5">
      <w:pPr>
        <w:tabs>
          <w:tab w:val="right" w:pos="6480"/>
          <w:tab w:val="right" w:pos="7920"/>
        </w:tabs>
        <w:ind w:left="720"/>
        <w:rPr>
          <w:rFonts w:asciiTheme="majorBidi" w:hAnsiTheme="majorBidi" w:cstheme="majorBidi"/>
          <w:snapToGrid w:val="0"/>
          <w:sz w:val="24"/>
          <w:szCs w:val="24"/>
        </w:rPr>
      </w:pPr>
      <w:r w:rsidRPr="00E604D5">
        <w:rPr>
          <w:rFonts w:asciiTheme="majorBidi" w:hAnsiTheme="majorBidi" w:cstheme="majorBidi"/>
          <w:snapToGrid w:val="0"/>
          <w:sz w:val="24"/>
          <w:szCs w:val="24"/>
        </w:rPr>
        <w:t>Accounts receivable</w:t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  <w:t>$100,000</w:t>
      </w:r>
    </w:p>
    <w:p w:rsidR="00E604D5" w:rsidRPr="00E604D5" w:rsidRDefault="00E604D5" w:rsidP="00E604D5">
      <w:pPr>
        <w:tabs>
          <w:tab w:val="right" w:pos="6480"/>
          <w:tab w:val="right" w:pos="7920"/>
        </w:tabs>
        <w:ind w:left="720"/>
        <w:rPr>
          <w:rFonts w:asciiTheme="majorBidi" w:hAnsiTheme="majorBidi" w:cstheme="majorBidi"/>
          <w:snapToGrid w:val="0"/>
          <w:sz w:val="24"/>
          <w:szCs w:val="24"/>
        </w:rPr>
      </w:pPr>
      <w:r w:rsidRPr="00E604D5">
        <w:rPr>
          <w:rFonts w:asciiTheme="majorBidi" w:hAnsiTheme="majorBidi" w:cstheme="majorBidi"/>
          <w:snapToGrid w:val="0"/>
          <w:sz w:val="24"/>
          <w:szCs w:val="24"/>
        </w:rPr>
        <w:t>Allowance for doubtful accounts</w:t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  <w:t>$    2,500</w:t>
      </w:r>
    </w:p>
    <w:p w:rsidR="00E604D5" w:rsidRPr="00E604D5" w:rsidRDefault="00E604D5" w:rsidP="00E604D5">
      <w:pPr>
        <w:tabs>
          <w:tab w:val="right" w:pos="6480"/>
          <w:tab w:val="right" w:pos="7920"/>
        </w:tabs>
        <w:ind w:left="720"/>
        <w:rPr>
          <w:rFonts w:asciiTheme="majorBidi" w:hAnsiTheme="majorBidi" w:cstheme="majorBidi"/>
          <w:snapToGrid w:val="0"/>
          <w:sz w:val="24"/>
          <w:szCs w:val="24"/>
        </w:rPr>
      </w:pPr>
      <w:r w:rsidRPr="00E604D5">
        <w:rPr>
          <w:rFonts w:asciiTheme="majorBidi" w:hAnsiTheme="majorBidi" w:cstheme="majorBidi"/>
          <w:snapToGrid w:val="0"/>
          <w:sz w:val="24"/>
          <w:szCs w:val="24"/>
        </w:rPr>
        <w:t>Sales (all on credit)</w:t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  <w:t>750,000</w:t>
      </w:r>
    </w:p>
    <w:p w:rsidR="00E604D5" w:rsidRPr="00E604D5" w:rsidRDefault="00E604D5" w:rsidP="00E604D5">
      <w:pPr>
        <w:tabs>
          <w:tab w:val="right" w:pos="6480"/>
          <w:tab w:val="right" w:pos="7920"/>
        </w:tabs>
        <w:ind w:left="720"/>
        <w:rPr>
          <w:rFonts w:asciiTheme="majorBidi" w:hAnsiTheme="majorBidi" w:cstheme="majorBidi"/>
          <w:snapToGrid w:val="0"/>
          <w:sz w:val="24"/>
          <w:szCs w:val="24"/>
        </w:rPr>
      </w:pPr>
      <w:r w:rsidRPr="00E604D5">
        <w:rPr>
          <w:rFonts w:asciiTheme="majorBidi" w:hAnsiTheme="majorBidi" w:cstheme="majorBidi"/>
          <w:snapToGrid w:val="0"/>
          <w:sz w:val="24"/>
          <w:szCs w:val="24"/>
        </w:rPr>
        <w:t>Sales returns and allowances</w:t>
      </w: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  <w:t>40,000</w:t>
      </w:r>
    </w:p>
    <w:p w:rsidR="00E604D5" w:rsidRPr="00E604D5" w:rsidRDefault="00E604D5" w:rsidP="00E604D5">
      <w:pPr>
        <w:rPr>
          <w:rFonts w:asciiTheme="majorBidi" w:hAnsiTheme="majorBidi" w:cstheme="majorBidi"/>
          <w:snapToGrid w:val="0"/>
          <w:sz w:val="24"/>
          <w:szCs w:val="24"/>
        </w:rPr>
      </w:pPr>
    </w:p>
    <w:p w:rsidR="00E604D5" w:rsidRPr="00E604D5" w:rsidRDefault="00E604D5" w:rsidP="00E604D5">
      <w:pPr>
        <w:rPr>
          <w:rFonts w:asciiTheme="majorBidi" w:hAnsiTheme="majorBidi" w:cstheme="majorBidi"/>
          <w:b/>
          <w:snapToGrid w:val="0"/>
          <w:sz w:val="24"/>
          <w:szCs w:val="24"/>
        </w:rPr>
      </w:pPr>
      <w:r w:rsidRPr="00E604D5">
        <w:rPr>
          <w:rFonts w:asciiTheme="majorBidi" w:hAnsiTheme="majorBidi" w:cstheme="majorBidi"/>
          <w:b/>
          <w:snapToGrid w:val="0"/>
          <w:sz w:val="24"/>
          <w:szCs w:val="24"/>
        </w:rPr>
        <w:t>Instructions</w:t>
      </w:r>
    </w:p>
    <w:p w:rsidR="00E604D5" w:rsidRPr="00E604D5" w:rsidRDefault="00E604D5" w:rsidP="00E604D5">
      <w:pPr>
        <w:spacing w:before="120"/>
        <w:ind w:left="450" w:hanging="450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E604D5">
        <w:rPr>
          <w:rFonts w:asciiTheme="majorBidi" w:hAnsiTheme="majorBidi" w:cstheme="majorBidi"/>
          <w:snapToGrid w:val="0"/>
          <w:sz w:val="24"/>
          <w:szCs w:val="24"/>
        </w:rPr>
        <w:tab/>
        <w:t>Prepare the entries for estimated bad debts assuming that doubtful accounts are estimated to be (1) 6% of gross accounts receivable and (2) 1% of net sales.</w:t>
      </w:r>
    </w:p>
    <w:p w:rsidR="00E604D5" w:rsidRPr="00E604D5" w:rsidRDefault="00E604D5" w:rsidP="00E604D5">
      <w:pPr>
        <w:rPr>
          <w:rFonts w:asciiTheme="majorBidi" w:hAnsiTheme="majorBidi" w:cstheme="majorBidi"/>
          <w:snapToGrid w:val="0"/>
          <w:sz w:val="24"/>
          <w:szCs w:val="24"/>
        </w:rPr>
      </w:pPr>
    </w:p>
    <w:sectPr w:rsidR="00E604D5" w:rsidRPr="00E604D5" w:rsidSect="009519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35" w:rsidRDefault="008F1935" w:rsidP="00686AAA">
      <w:pPr>
        <w:spacing w:after="0" w:line="240" w:lineRule="auto"/>
      </w:pPr>
      <w:r>
        <w:separator/>
      </w:r>
    </w:p>
  </w:endnote>
  <w:endnote w:type="continuationSeparator" w:id="0">
    <w:p w:rsidR="008F1935" w:rsidRDefault="008F1935" w:rsidP="0068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186"/>
      <w:docPartObj>
        <w:docPartGallery w:val="Page Numbers (Bottom of Page)"/>
        <w:docPartUnique/>
      </w:docPartObj>
    </w:sdtPr>
    <w:sdtEndPr/>
    <w:sdtContent>
      <w:p w:rsidR="00686AAA" w:rsidRDefault="003C7652">
        <w:pPr>
          <w:pStyle w:val="a6"/>
          <w:jc w:val="center"/>
        </w:pPr>
        <w:r>
          <w:fldChar w:fldCharType="begin"/>
        </w:r>
        <w:r w:rsidR="00054038">
          <w:instrText xml:space="preserve"> PAGE   \* MERGEFORMAT </w:instrText>
        </w:r>
        <w:r>
          <w:fldChar w:fldCharType="separate"/>
        </w:r>
        <w:r w:rsidR="00A15B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6AAA" w:rsidRDefault="00686A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35" w:rsidRDefault="008F1935" w:rsidP="00686AAA">
      <w:pPr>
        <w:spacing w:after="0" w:line="240" w:lineRule="auto"/>
      </w:pPr>
      <w:r>
        <w:separator/>
      </w:r>
    </w:p>
  </w:footnote>
  <w:footnote w:type="continuationSeparator" w:id="0">
    <w:p w:rsidR="008F1935" w:rsidRDefault="008F1935" w:rsidP="0068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E9E"/>
    <w:multiLevelType w:val="hybridMultilevel"/>
    <w:tmpl w:val="3E8841AA"/>
    <w:lvl w:ilvl="0" w:tplc="70224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2956"/>
    <w:multiLevelType w:val="hybridMultilevel"/>
    <w:tmpl w:val="E39A2840"/>
    <w:lvl w:ilvl="0" w:tplc="A766A6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6F112">
      <w:start w:val="19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5823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8F0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A1FF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E220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CD16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4CF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85B9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55720F"/>
    <w:multiLevelType w:val="hybridMultilevel"/>
    <w:tmpl w:val="07A47E78"/>
    <w:lvl w:ilvl="0" w:tplc="210A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84C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ED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061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8F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C8A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4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E8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A8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94F54"/>
    <w:multiLevelType w:val="hybridMultilevel"/>
    <w:tmpl w:val="0ABAF960"/>
    <w:lvl w:ilvl="0" w:tplc="79088F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4D9C"/>
    <w:multiLevelType w:val="hybridMultilevel"/>
    <w:tmpl w:val="2938BB3E"/>
    <w:lvl w:ilvl="0" w:tplc="92622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B6"/>
    <w:rsid w:val="0002717D"/>
    <w:rsid w:val="00054038"/>
    <w:rsid w:val="0008062A"/>
    <w:rsid w:val="0017127B"/>
    <w:rsid w:val="00187048"/>
    <w:rsid w:val="001A5AD6"/>
    <w:rsid w:val="001B6860"/>
    <w:rsid w:val="001D06A0"/>
    <w:rsid w:val="00252304"/>
    <w:rsid w:val="00264EB2"/>
    <w:rsid w:val="00276A7E"/>
    <w:rsid w:val="002A04CD"/>
    <w:rsid w:val="002D3E10"/>
    <w:rsid w:val="00301A87"/>
    <w:rsid w:val="00333428"/>
    <w:rsid w:val="003A3A07"/>
    <w:rsid w:val="003B69FA"/>
    <w:rsid w:val="003C7652"/>
    <w:rsid w:val="003D11F9"/>
    <w:rsid w:val="003E5BAD"/>
    <w:rsid w:val="004443E3"/>
    <w:rsid w:val="004514E4"/>
    <w:rsid w:val="00475DC4"/>
    <w:rsid w:val="00490537"/>
    <w:rsid w:val="00527BFB"/>
    <w:rsid w:val="00535D72"/>
    <w:rsid w:val="005867DE"/>
    <w:rsid w:val="005E0696"/>
    <w:rsid w:val="006222AC"/>
    <w:rsid w:val="00686AAA"/>
    <w:rsid w:val="00695E60"/>
    <w:rsid w:val="006D7C84"/>
    <w:rsid w:val="007B14D9"/>
    <w:rsid w:val="007C6AA0"/>
    <w:rsid w:val="007E3047"/>
    <w:rsid w:val="00826839"/>
    <w:rsid w:val="008814E4"/>
    <w:rsid w:val="008F1935"/>
    <w:rsid w:val="00951936"/>
    <w:rsid w:val="00992872"/>
    <w:rsid w:val="009A14C1"/>
    <w:rsid w:val="009A62DB"/>
    <w:rsid w:val="009A7807"/>
    <w:rsid w:val="009F59AB"/>
    <w:rsid w:val="00A15B78"/>
    <w:rsid w:val="00A237C4"/>
    <w:rsid w:val="00A64BF9"/>
    <w:rsid w:val="00A868CA"/>
    <w:rsid w:val="00AA3323"/>
    <w:rsid w:val="00AA5984"/>
    <w:rsid w:val="00AF132F"/>
    <w:rsid w:val="00B024B6"/>
    <w:rsid w:val="00B32D94"/>
    <w:rsid w:val="00BB43B3"/>
    <w:rsid w:val="00BE04F3"/>
    <w:rsid w:val="00BF079A"/>
    <w:rsid w:val="00C230CB"/>
    <w:rsid w:val="00C23B24"/>
    <w:rsid w:val="00C26447"/>
    <w:rsid w:val="00C640DF"/>
    <w:rsid w:val="00D047BF"/>
    <w:rsid w:val="00D31B4D"/>
    <w:rsid w:val="00D92056"/>
    <w:rsid w:val="00DF5E57"/>
    <w:rsid w:val="00E52167"/>
    <w:rsid w:val="00E604D5"/>
    <w:rsid w:val="00E96BFB"/>
    <w:rsid w:val="00EA69A1"/>
    <w:rsid w:val="00ED1040"/>
    <w:rsid w:val="00F32997"/>
    <w:rsid w:val="00F37840"/>
    <w:rsid w:val="00FE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7B"/>
    <w:pPr>
      <w:spacing w:line="256" w:lineRule="auto"/>
    </w:pPr>
    <w:rPr>
      <w:rFonts w:eastAsiaTheme="minorEastAsia"/>
    </w:rPr>
  </w:style>
  <w:style w:type="paragraph" w:styleId="5">
    <w:name w:val="heading 5"/>
    <w:basedOn w:val="a"/>
    <w:next w:val="a"/>
    <w:link w:val="5Char"/>
    <w:qFormat/>
    <w:rsid w:val="009A62DB"/>
    <w:pPr>
      <w:keepNext/>
      <w:tabs>
        <w:tab w:val="left" w:pos="540"/>
        <w:tab w:val="left" w:pos="1260"/>
        <w:tab w:val="left" w:pos="1620"/>
        <w:tab w:val="left" w:pos="2520"/>
        <w:tab w:val="left" w:pos="2880"/>
        <w:tab w:val="left" w:pos="3870"/>
        <w:tab w:val="left" w:pos="4230"/>
        <w:tab w:val="left" w:pos="5130"/>
        <w:tab w:val="left" w:pos="5490"/>
        <w:tab w:val="left" w:pos="6660"/>
        <w:tab w:val="left" w:pos="7110"/>
        <w:tab w:val="left" w:pos="8100"/>
        <w:tab w:val="left" w:pos="8460"/>
        <w:tab w:val="left" w:pos="9360"/>
      </w:tabs>
      <w:spacing w:after="120" w:line="240" w:lineRule="auto"/>
      <w:outlineLvl w:val="4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60"/>
    <w:pPr>
      <w:ind w:left="720"/>
      <w:contextualSpacing/>
    </w:pPr>
  </w:style>
  <w:style w:type="paragraph" w:styleId="a4">
    <w:name w:val="Document Map"/>
    <w:basedOn w:val="a"/>
    <w:link w:val="Char"/>
    <w:uiPriority w:val="99"/>
    <w:semiHidden/>
    <w:unhideWhenUsed/>
    <w:rsid w:val="006D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مخطط المستند Char"/>
    <w:basedOn w:val="a0"/>
    <w:link w:val="a4"/>
    <w:uiPriority w:val="99"/>
    <w:semiHidden/>
    <w:rsid w:val="006D7C84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rsid w:val="00686AAA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86AAA"/>
    <w:rPr>
      <w:rFonts w:eastAsiaTheme="minorEastAsia"/>
    </w:rPr>
  </w:style>
  <w:style w:type="character" w:customStyle="1" w:styleId="Heading5Char">
    <w:name w:val="Heading 5 Char"/>
    <w:basedOn w:val="a0"/>
    <w:uiPriority w:val="9"/>
    <w:semiHidden/>
    <w:rsid w:val="009A62D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5Char">
    <w:name w:val="عنوان 5 Char"/>
    <w:basedOn w:val="a0"/>
    <w:link w:val="5"/>
    <w:rsid w:val="009A62DB"/>
    <w:rPr>
      <w:rFonts w:ascii="Arial" w:eastAsia="Times New Roman" w:hAnsi="Arial" w:cs="Times New Roman"/>
      <w:b/>
      <w:snapToGrid w:val="0"/>
      <w:szCs w:val="20"/>
    </w:rPr>
  </w:style>
  <w:style w:type="character" w:customStyle="1" w:styleId="CharChar">
    <w:name w:val="Char Char"/>
    <w:basedOn w:val="a0"/>
    <w:rsid w:val="009A62DB"/>
    <w:rPr>
      <w:rFonts w:ascii="Arial" w:hAnsi="Arial"/>
      <w:b/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7B"/>
    <w:pPr>
      <w:spacing w:line="256" w:lineRule="auto"/>
    </w:pPr>
    <w:rPr>
      <w:rFonts w:eastAsiaTheme="minorEastAsia"/>
    </w:rPr>
  </w:style>
  <w:style w:type="paragraph" w:styleId="5">
    <w:name w:val="heading 5"/>
    <w:basedOn w:val="a"/>
    <w:next w:val="a"/>
    <w:link w:val="5Char"/>
    <w:qFormat/>
    <w:rsid w:val="009A62DB"/>
    <w:pPr>
      <w:keepNext/>
      <w:tabs>
        <w:tab w:val="left" w:pos="540"/>
        <w:tab w:val="left" w:pos="1260"/>
        <w:tab w:val="left" w:pos="1620"/>
        <w:tab w:val="left" w:pos="2520"/>
        <w:tab w:val="left" w:pos="2880"/>
        <w:tab w:val="left" w:pos="3870"/>
        <w:tab w:val="left" w:pos="4230"/>
        <w:tab w:val="left" w:pos="5130"/>
        <w:tab w:val="left" w:pos="5490"/>
        <w:tab w:val="left" w:pos="6660"/>
        <w:tab w:val="left" w:pos="7110"/>
        <w:tab w:val="left" w:pos="8100"/>
        <w:tab w:val="left" w:pos="8460"/>
        <w:tab w:val="left" w:pos="9360"/>
      </w:tabs>
      <w:spacing w:after="120" w:line="240" w:lineRule="auto"/>
      <w:outlineLvl w:val="4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60"/>
    <w:pPr>
      <w:ind w:left="720"/>
      <w:contextualSpacing/>
    </w:pPr>
  </w:style>
  <w:style w:type="paragraph" w:styleId="a4">
    <w:name w:val="Document Map"/>
    <w:basedOn w:val="a"/>
    <w:link w:val="Char"/>
    <w:uiPriority w:val="99"/>
    <w:semiHidden/>
    <w:unhideWhenUsed/>
    <w:rsid w:val="006D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مخطط المستند Char"/>
    <w:basedOn w:val="a0"/>
    <w:link w:val="a4"/>
    <w:uiPriority w:val="99"/>
    <w:semiHidden/>
    <w:rsid w:val="006D7C84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rsid w:val="00686AAA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86AAA"/>
    <w:rPr>
      <w:rFonts w:eastAsiaTheme="minorEastAsia"/>
    </w:rPr>
  </w:style>
  <w:style w:type="character" w:customStyle="1" w:styleId="Heading5Char">
    <w:name w:val="Heading 5 Char"/>
    <w:basedOn w:val="a0"/>
    <w:uiPriority w:val="9"/>
    <w:semiHidden/>
    <w:rsid w:val="009A62D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5Char">
    <w:name w:val="عنوان 5 Char"/>
    <w:basedOn w:val="a0"/>
    <w:link w:val="5"/>
    <w:rsid w:val="009A62DB"/>
    <w:rPr>
      <w:rFonts w:ascii="Arial" w:eastAsia="Times New Roman" w:hAnsi="Arial" w:cs="Times New Roman"/>
      <w:b/>
      <w:snapToGrid w:val="0"/>
      <w:szCs w:val="20"/>
    </w:rPr>
  </w:style>
  <w:style w:type="character" w:customStyle="1" w:styleId="CharChar">
    <w:name w:val="Char Char"/>
    <w:basedOn w:val="a0"/>
    <w:rsid w:val="009A62DB"/>
    <w:rPr>
      <w:rFonts w:ascii="Arial" w:hAnsi="Arial"/>
      <w:b/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6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27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9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9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1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4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SEU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M. Riahe</dc:creator>
  <cp:lastModifiedBy>A B</cp:lastModifiedBy>
  <cp:revision>2</cp:revision>
  <dcterms:created xsi:type="dcterms:W3CDTF">2016-03-11T22:53:00Z</dcterms:created>
  <dcterms:modified xsi:type="dcterms:W3CDTF">2016-03-11T22:53:00Z</dcterms:modified>
</cp:coreProperties>
</file>